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84" w:rsidRPr="00753E11" w:rsidRDefault="00D57684" w:rsidP="00D57684">
      <w:pPr>
        <w:tabs>
          <w:tab w:val="left" w:pos="-567"/>
        </w:tabs>
        <w:spacing w:after="0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E11">
        <w:rPr>
          <w:rFonts w:ascii="Times New Roman" w:hAnsi="Times New Roman" w:cs="Times New Roman"/>
          <w:b/>
          <w:sz w:val="24"/>
          <w:szCs w:val="24"/>
        </w:rPr>
        <w:t>Реализация плана</w:t>
      </w:r>
    </w:p>
    <w:p w:rsidR="00D57684" w:rsidRPr="00753E11" w:rsidRDefault="00D57684" w:rsidP="00D57684">
      <w:pPr>
        <w:tabs>
          <w:tab w:val="left" w:pos="-567"/>
        </w:tabs>
        <w:spacing w:after="0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E11">
        <w:rPr>
          <w:rFonts w:ascii="Times New Roman" w:hAnsi="Times New Roman" w:cs="Times New Roman"/>
          <w:b/>
          <w:sz w:val="24"/>
          <w:szCs w:val="24"/>
        </w:rPr>
        <w:t xml:space="preserve">методического объединения специалистов </w:t>
      </w:r>
      <w:proofErr w:type="spellStart"/>
      <w:r w:rsidRPr="00753E11">
        <w:rPr>
          <w:rFonts w:ascii="Times New Roman" w:hAnsi="Times New Roman" w:cs="Times New Roman"/>
          <w:b/>
          <w:sz w:val="24"/>
          <w:szCs w:val="24"/>
        </w:rPr>
        <w:t>постинтеранатного</w:t>
      </w:r>
      <w:proofErr w:type="spellEnd"/>
    </w:p>
    <w:p w:rsidR="00D57684" w:rsidRPr="00753E11" w:rsidRDefault="00D57684" w:rsidP="00D57684">
      <w:pPr>
        <w:tabs>
          <w:tab w:val="left" w:pos="-567"/>
        </w:tabs>
        <w:spacing w:after="0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E11">
        <w:rPr>
          <w:rFonts w:ascii="Times New Roman" w:hAnsi="Times New Roman" w:cs="Times New Roman"/>
          <w:b/>
          <w:sz w:val="24"/>
          <w:szCs w:val="24"/>
        </w:rPr>
        <w:t>сопровождения выпускников детских домов Республики Татарстан</w:t>
      </w:r>
    </w:p>
    <w:p w:rsidR="00D57684" w:rsidRPr="00753E11" w:rsidRDefault="00D57684" w:rsidP="00D57684">
      <w:pPr>
        <w:tabs>
          <w:tab w:val="left" w:pos="-567"/>
        </w:tabs>
        <w:spacing w:after="0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E11">
        <w:rPr>
          <w:rFonts w:ascii="Times New Roman" w:hAnsi="Times New Roman" w:cs="Times New Roman"/>
          <w:b/>
          <w:sz w:val="24"/>
          <w:szCs w:val="24"/>
        </w:rPr>
        <w:t>на 2 полугодие 2016года</w:t>
      </w:r>
    </w:p>
    <w:p w:rsidR="00D57684" w:rsidRPr="00753E11" w:rsidRDefault="00D57684" w:rsidP="00D57684">
      <w:pPr>
        <w:tabs>
          <w:tab w:val="left" w:pos="-567"/>
        </w:tabs>
        <w:spacing w:after="0"/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684" w:rsidRPr="00A32353" w:rsidRDefault="00D57684" w:rsidP="00D57684">
      <w:pPr>
        <w:tabs>
          <w:tab w:val="left" w:pos="-567"/>
        </w:tabs>
        <w:spacing w:after="0"/>
        <w:ind w:left="-567" w:right="-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32353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2353"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методического объединения </w:t>
      </w:r>
    </w:p>
    <w:p w:rsidR="00D57684" w:rsidRPr="00A32353" w:rsidRDefault="00D57684" w:rsidP="00D57684">
      <w:pPr>
        <w:tabs>
          <w:tab w:val="left" w:pos="-567"/>
        </w:tabs>
        <w:spacing w:after="0"/>
        <w:ind w:left="-567" w:right="-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32353">
        <w:rPr>
          <w:rFonts w:ascii="Times New Roman" w:hAnsi="Times New Roman" w:cs="Times New Roman"/>
          <w:b/>
          <w:i/>
          <w:sz w:val="24"/>
          <w:szCs w:val="24"/>
        </w:rPr>
        <w:t>заместитель директора  ГБУ «ЦССУ г. Бугульмы»</w:t>
      </w:r>
    </w:p>
    <w:p w:rsidR="00D57684" w:rsidRPr="00A32353" w:rsidRDefault="00D57684" w:rsidP="00D57684">
      <w:pPr>
        <w:tabs>
          <w:tab w:val="left" w:pos="-567"/>
        </w:tabs>
        <w:spacing w:after="0"/>
        <w:ind w:left="-567" w:right="-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32353">
        <w:rPr>
          <w:rFonts w:ascii="Times New Roman" w:hAnsi="Times New Roman" w:cs="Times New Roman"/>
          <w:b/>
          <w:i/>
          <w:sz w:val="24"/>
          <w:szCs w:val="24"/>
        </w:rPr>
        <w:t xml:space="preserve">Елена Витальевна </w:t>
      </w:r>
      <w:proofErr w:type="spellStart"/>
      <w:r w:rsidRPr="00A32353">
        <w:rPr>
          <w:rFonts w:ascii="Times New Roman" w:hAnsi="Times New Roman" w:cs="Times New Roman"/>
          <w:b/>
          <w:i/>
          <w:sz w:val="24"/>
          <w:szCs w:val="24"/>
        </w:rPr>
        <w:t>Шириева</w:t>
      </w:r>
      <w:proofErr w:type="spellEnd"/>
    </w:p>
    <w:p w:rsidR="00D57684" w:rsidRPr="00753E11" w:rsidRDefault="00D57684" w:rsidP="00D57684">
      <w:pPr>
        <w:tabs>
          <w:tab w:val="left" w:pos="-567"/>
        </w:tabs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57684" w:rsidRPr="00753E11" w:rsidRDefault="00D57684" w:rsidP="00D57684">
      <w:pPr>
        <w:pStyle w:val="a3"/>
        <w:tabs>
          <w:tab w:val="left" w:pos="-567"/>
        </w:tabs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Методическое </w:t>
      </w:r>
      <w:r w:rsidRPr="00753E11">
        <w:rPr>
          <w:rFonts w:ascii="Times New Roman" w:hAnsi="Times New Roman" w:cs="Times New Roman"/>
          <w:sz w:val="24"/>
          <w:szCs w:val="24"/>
        </w:rPr>
        <w:t xml:space="preserve">объединение специалистов </w:t>
      </w:r>
      <w:proofErr w:type="spellStart"/>
      <w:r w:rsidRPr="00753E11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753E11">
        <w:rPr>
          <w:rFonts w:ascii="Times New Roman" w:hAnsi="Times New Roman" w:cs="Times New Roman"/>
          <w:sz w:val="24"/>
          <w:szCs w:val="24"/>
        </w:rPr>
        <w:t xml:space="preserve"> сопровождения выпускников детских домов Республики Татарстан создано 8 апреля 2016 года.  На базе ГБУ «</w:t>
      </w:r>
      <w:proofErr w:type="spellStart"/>
      <w:r w:rsidRPr="00753E11">
        <w:rPr>
          <w:rFonts w:ascii="Times New Roman" w:hAnsi="Times New Roman" w:cs="Times New Roman"/>
          <w:sz w:val="24"/>
          <w:szCs w:val="24"/>
        </w:rPr>
        <w:t>Альметевский</w:t>
      </w:r>
      <w:proofErr w:type="spellEnd"/>
      <w:r w:rsidRPr="00753E11">
        <w:rPr>
          <w:rFonts w:ascii="Times New Roman" w:hAnsi="Times New Roman" w:cs="Times New Roman"/>
          <w:sz w:val="24"/>
          <w:szCs w:val="24"/>
        </w:rPr>
        <w:t xml:space="preserve"> детский дом» состоялось первое  заседание методического объединения, где были выбраны председатель, секретарь и Совет методического объединения. Разработано  Положение методического объединения, которое  Министерство образования и науки РТ утвердило 16 июня 2016 года. Разработан план работы на 2 полугодие 2016года. С предложениями в разработке  плана приняли участие специалисты служб </w:t>
      </w:r>
      <w:proofErr w:type="spellStart"/>
      <w:r w:rsidRPr="00753E11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753E11">
        <w:rPr>
          <w:rFonts w:ascii="Times New Roman" w:hAnsi="Times New Roman" w:cs="Times New Roman"/>
          <w:sz w:val="24"/>
          <w:szCs w:val="24"/>
        </w:rPr>
        <w:t xml:space="preserve"> сопровождения выпускников </w:t>
      </w:r>
      <w:proofErr w:type="spellStart"/>
      <w:r w:rsidRPr="00753E11"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 w:rsidRPr="00753E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E11"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 w:rsidRPr="00753E11">
        <w:rPr>
          <w:rFonts w:ascii="Times New Roman" w:hAnsi="Times New Roman" w:cs="Times New Roman"/>
          <w:sz w:val="24"/>
          <w:szCs w:val="24"/>
        </w:rPr>
        <w:t xml:space="preserve"> детских домов и Приволжского детского дома </w:t>
      </w:r>
      <w:proofErr w:type="gramStart"/>
      <w:r w:rsidRPr="00753E1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53E11">
        <w:rPr>
          <w:rFonts w:ascii="Times New Roman" w:hAnsi="Times New Roman" w:cs="Times New Roman"/>
          <w:sz w:val="24"/>
          <w:szCs w:val="24"/>
        </w:rPr>
        <w:t xml:space="preserve">. Казани. </w:t>
      </w:r>
    </w:p>
    <w:p w:rsidR="00D57684" w:rsidRPr="00753E11" w:rsidRDefault="00D57684" w:rsidP="00D57684">
      <w:pPr>
        <w:pStyle w:val="a3"/>
        <w:tabs>
          <w:tab w:val="left" w:pos="-567"/>
        </w:tabs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753E11">
        <w:rPr>
          <w:rFonts w:ascii="Times New Roman" w:hAnsi="Times New Roman" w:cs="Times New Roman"/>
          <w:sz w:val="24"/>
          <w:szCs w:val="24"/>
        </w:rPr>
        <w:t>В настоящее время осуществляется деятельность согласно плану работы.</w:t>
      </w:r>
      <w:r w:rsidRPr="00753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E11">
        <w:rPr>
          <w:rFonts w:ascii="Times New Roman" w:hAnsi="Times New Roman" w:cs="Times New Roman"/>
          <w:sz w:val="24"/>
          <w:szCs w:val="24"/>
        </w:rPr>
        <w:t xml:space="preserve">Разработан буклет методического объединения специалистов </w:t>
      </w:r>
      <w:proofErr w:type="spellStart"/>
      <w:r w:rsidRPr="00753E11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753E11">
        <w:rPr>
          <w:rFonts w:ascii="Times New Roman" w:hAnsi="Times New Roman" w:cs="Times New Roman"/>
          <w:sz w:val="24"/>
          <w:szCs w:val="24"/>
        </w:rPr>
        <w:t xml:space="preserve"> сопровождения выпускников РТ, где обозначены цель, задачи, функции и структура управления. Также  представлен список членов Совета методического объединения и контактная информация </w:t>
      </w:r>
      <w:proofErr w:type="gramStart"/>
      <w:r w:rsidRPr="00753E11">
        <w:rPr>
          <w:rFonts w:ascii="Times New Roman" w:hAnsi="Times New Roman" w:cs="Times New Roman"/>
          <w:sz w:val="24"/>
          <w:szCs w:val="24"/>
        </w:rPr>
        <w:t>представителей отдела педагогической поддержки Министерства образования</w:t>
      </w:r>
      <w:proofErr w:type="gramEnd"/>
      <w:r w:rsidRPr="00753E11">
        <w:rPr>
          <w:rFonts w:ascii="Times New Roman" w:hAnsi="Times New Roman" w:cs="Times New Roman"/>
          <w:sz w:val="24"/>
          <w:szCs w:val="24"/>
        </w:rPr>
        <w:t xml:space="preserve"> и науки РТ, председателя и секретаря методического объединения.</w:t>
      </w:r>
    </w:p>
    <w:p w:rsidR="00D57684" w:rsidRPr="00753E11" w:rsidRDefault="00D57684" w:rsidP="00D57684">
      <w:pPr>
        <w:pStyle w:val="a3"/>
        <w:tabs>
          <w:tab w:val="left" w:pos="-567"/>
        </w:tabs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753E11">
        <w:rPr>
          <w:rFonts w:ascii="Times New Roman" w:hAnsi="Times New Roman" w:cs="Times New Roman"/>
          <w:sz w:val="24"/>
          <w:szCs w:val="24"/>
        </w:rPr>
        <w:t xml:space="preserve">Для мониторинга отслеживания обеспеченности служб </w:t>
      </w:r>
      <w:proofErr w:type="spellStart"/>
      <w:r w:rsidRPr="00753E11">
        <w:rPr>
          <w:rFonts w:ascii="Times New Roman" w:hAnsi="Times New Roman" w:cs="Times New Roman"/>
          <w:sz w:val="24"/>
          <w:szCs w:val="24"/>
        </w:rPr>
        <w:t>постинтеранатного</w:t>
      </w:r>
      <w:proofErr w:type="spellEnd"/>
      <w:r w:rsidRPr="00753E11">
        <w:rPr>
          <w:rFonts w:ascii="Times New Roman" w:hAnsi="Times New Roman" w:cs="Times New Roman"/>
          <w:sz w:val="24"/>
          <w:szCs w:val="24"/>
        </w:rPr>
        <w:t xml:space="preserve"> сопровождения выпускников соответствующими кадрами, создана база данных учреждений и специалистов, работающих по </w:t>
      </w:r>
      <w:proofErr w:type="spellStart"/>
      <w:r w:rsidRPr="00753E11">
        <w:rPr>
          <w:rFonts w:ascii="Times New Roman" w:hAnsi="Times New Roman" w:cs="Times New Roman"/>
          <w:sz w:val="24"/>
          <w:szCs w:val="24"/>
        </w:rPr>
        <w:t>постинтернатному</w:t>
      </w:r>
      <w:proofErr w:type="spellEnd"/>
      <w:r w:rsidRPr="00753E11">
        <w:rPr>
          <w:rFonts w:ascii="Times New Roman" w:hAnsi="Times New Roman" w:cs="Times New Roman"/>
          <w:sz w:val="24"/>
          <w:szCs w:val="24"/>
        </w:rPr>
        <w:t xml:space="preserve"> сопровождению выпускников в Республике Татарстан. В 13 службах работает 37 специалистов. Из них: Социальные педагоги – 15 чел.</w:t>
      </w:r>
      <w:r w:rsidRPr="00753E1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57684" w:rsidRPr="00753E11" w:rsidRDefault="00D57684" w:rsidP="00D57684">
      <w:pPr>
        <w:pStyle w:val="a3"/>
        <w:tabs>
          <w:tab w:val="left" w:pos="-567"/>
        </w:tabs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753E11">
        <w:rPr>
          <w:rFonts w:ascii="Times New Roman" w:hAnsi="Times New Roman" w:cs="Times New Roman"/>
          <w:sz w:val="24"/>
          <w:szCs w:val="24"/>
        </w:rPr>
        <w:t>Педагоги-психологи – 12 чел.</w:t>
      </w:r>
    </w:p>
    <w:p w:rsidR="00D57684" w:rsidRPr="00753E11" w:rsidRDefault="00D57684" w:rsidP="00D57684">
      <w:pPr>
        <w:pStyle w:val="a3"/>
        <w:tabs>
          <w:tab w:val="left" w:pos="-567"/>
        </w:tabs>
        <w:spacing w:after="0"/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E11">
        <w:rPr>
          <w:rFonts w:ascii="Times New Roman" w:hAnsi="Times New Roman" w:cs="Times New Roman"/>
          <w:sz w:val="24"/>
          <w:szCs w:val="24"/>
        </w:rPr>
        <w:t>Юристы – 10 чел.</w:t>
      </w:r>
    </w:p>
    <w:p w:rsidR="00D57684" w:rsidRPr="00753E11" w:rsidRDefault="00D57684" w:rsidP="00D57684">
      <w:pPr>
        <w:pStyle w:val="a3"/>
        <w:tabs>
          <w:tab w:val="left" w:pos="-567"/>
        </w:tabs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753E11">
        <w:rPr>
          <w:rFonts w:ascii="Times New Roman" w:hAnsi="Times New Roman" w:cs="Times New Roman"/>
          <w:sz w:val="24"/>
          <w:szCs w:val="24"/>
        </w:rPr>
        <w:t>Обозначен стаж работы сотрудников.</w:t>
      </w:r>
    </w:p>
    <w:p w:rsidR="00D57684" w:rsidRPr="00753E11" w:rsidRDefault="00D57684" w:rsidP="00D57684">
      <w:pPr>
        <w:pStyle w:val="a3"/>
        <w:tabs>
          <w:tab w:val="left" w:pos="-567"/>
        </w:tabs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753E11">
        <w:rPr>
          <w:rFonts w:ascii="Times New Roman" w:hAnsi="Times New Roman" w:cs="Times New Roman"/>
          <w:sz w:val="24"/>
          <w:szCs w:val="24"/>
        </w:rPr>
        <w:t>Диаграмма «Стаж работы специалистов» показывает, что:</w:t>
      </w:r>
    </w:p>
    <w:p w:rsidR="00D57684" w:rsidRPr="00753E11" w:rsidRDefault="00D57684" w:rsidP="00D57684">
      <w:pPr>
        <w:pStyle w:val="a3"/>
        <w:tabs>
          <w:tab w:val="left" w:pos="-567"/>
        </w:tabs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753E11">
        <w:rPr>
          <w:rFonts w:ascii="Times New Roman" w:hAnsi="Times New Roman" w:cs="Times New Roman"/>
          <w:sz w:val="24"/>
          <w:szCs w:val="24"/>
        </w:rPr>
        <w:t xml:space="preserve">От 4 недель до 12 месяцев – 5 чел.                                              </w:t>
      </w:r>
      <w:r w:rsidRPr="00753E1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57684" w:rsidRPr="00753E11" w:rsidRDefault="00D57684" w:rsidP="00D57684">
      <w:pPr>
        <w:pStyle w:val="a3"/>
        <w:tabs>
          <w:tab w:val="left" w:pos="-567"/>
        </w:tabs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753E11">
        <w:rPr>
          <w:rFonts w:ascii="Times New Roman" w:hAnsi="Times New Roman" w:cs="Times New Roman"/>
          <w:sz w:val="24"/>
          <w:szCs w:val="24"/>
        </w:rPr>
        <w:t xml:space="preserve">От 1 до 2 лет – 13 чел.                                               </w:t>
      </w:r>
      <w:r w:rsidRPr="00753E1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57684" w:rsidRDefault="00D57684" w:rsidP="00D57684">
      <w:pPr>
        <w:pStyle w:val="a3"/>
        <w:tabs>
          <w:tab w:val="left" w:pos="-567"/>
        </w:tabs>
        <w:spacing w:after="0"/>
        <w:ind w:left="-567" w:right="-284"/>
        <w:jc w:val="both"/>
        <w:rPr>
          <w:noProof/>
          <w:lang w:eastAsia="ru-RU"/>
        </w:rPr>
      </w:pPr>
      <w:r w:rsidRPr="00753E11">
        <w:rPr>
          <w:rFonts w:ascii="Times New Roman" w:hAnsi="Times New Roman" w:cs="Times New Roman"/>
          <w:sz w:val="24"/>
          <w:szCs w:val="24"/>
        </w:rPr>
        <w:t>От 3 до 5 лет – 10 чел.</w:t>
      </w:r>
      <w:r w:rsidRPr="00753E11">
        <w:rPr>
          <w:noProof/>
          <w:lang w:eastAsia="ru-RU"/>
        </w:rPr>
        <w:t xml:space="preserve"> </w:t>
      </w:r>
    </w:p>
    <w:p w:rsidR="00D57684" w:rsidRPr="00753E11" w:rsidRDefault="00D57684" w:rsidP="00D57684">
      <w:pPr>
        <w:pStyle w:val="a3"/>
        <w:tabs>
          <w:tab w:val="left" w:pos="-567"/>
        </w:tabs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753E11">
        <w:rPr>
          <w:rFonts w:ascii="Times New Roman" w:hAnsi="Times New Roman" w:cs="Times New Roman"/>
          <w:sz w:val="24"/>
          <w:szCs w:val="24"/>
        </w:rPr>
        <w:t>Свыше 6 лет – 9 чел.</w:t>
      </w:r>
    </w:p>
    <w:p w:rsidR="00D57684" w:rsidRDefault="00D57684" w:rsidP="00D57684">
      <w:pPr>
        <w:pStyle w:val="a3"/>
        <w:tabs>
          <w:tab w:val="left" w:pos="-567"/>
        </w:tabs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753E11">
        <w:rPr>
          <w:rFonts w:ascii="Times New Roman" w:hAnsi="Times New Roman" w:cs="Times New Roman"/>
          <w:sz w:val="24"/>
          <w:szCs w:val="24"/>
        </w:rPr>
        <w:t xml:space="preserve">На основании полученной информации, создана база данных молодых специалистов в количестве 18 человек, проработавших менее 2 лет, которым нужна поддержка, профессиональная помощь, координирование работы не только со стороны методического руководства, но и наставников из числа опытных специалистов. Специалистов, проработавших в системе сопровождения выпускников свыше 6 лет -  9 человек. Это сотрудники, которые внесли огромный вклад с момента образования служб </w:t>
      </w:r>
      <w:proofErr w:type="spellStart"/>
      <w:r w:rsidRPr="00753E11">
        <w:rPr>
          <w:rFonts w:ascii="Times New Roman" w:hAnsi="Times New Roman" w:cs="Times New Roman"/>
          <w:sz w:val="24"/>
          <w:szCs w:val="24"/>
        </w:rPr>
        <w:t>постинтератного</w:t>
      </w:r>
      <w:proofErr w:type="spellEnd"/>
      <w:r w:rsidRPr="00753E11">
        <w:rPr>
          <w:rFonts w:ascii="Times New Roman" w:hAnsi="Times New Roman" w:cs="Times New Roman"/>
          <w:sz w:val="24"/>
          <w:szCs w:val="24"/>
        </w:rPr>
        <w:t xml:space="preserve"> сопровождения выпускников, наработали большой профессиональный опыт, в совершенстве владеют навыками и методиками работы с лицами из числа детей – сирот и детей, оставшихся без попечения родителей. Они являются  базовой основой методического объединения и могут быть наставниками для начинающих специалистов.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E11">
        <w:rPr>
          <w:rFonts w:ascii="Times New Roman" w:hAnsi="Times New Roman" w:cs="Times New Roman"/>
          <w:sz w:val="24"/>
          <w:szCs w:val="24"/>
        </w:rPr>
        <w:t xml:space="preserve">В июне 2016 года ГБУ «ЦССУ г. Бугульмы» издали информационный сборник по деятельности Служб </w:t>
      </w:r>
      <w:proofErr w:type="spellStart"/>
      <w:r w:rsidRPr="00753E11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753E11">
        <w:rPr>
          <w:rFonts w:ascii="Times New Roman" w:hAnsi="Times New Roman" w:cs="Times New Roman"/>
          <w:sz w:val="24"/>
          <w:szCs w:val="24"/>
        </w:rPr>
        <w:t xml:space="preserve"> сопровождения выпускников Республики Татарстан. В сборнике собраны информационные, нормативные и обобщающие опыт материалы межведомственного </w:t>
      </w:r>
      <w:r w:rsidRPr="00753E11">
        <w:rPr>
          <w:rFonts w:ascii="Times New Roman" w:hAnsi="Times New Roman" w:cs="Times New Roman"/>
          <w:sz w:val="24"/>
          <w:szCs w:val="24"/>
        </w:rPr>
        <w:lastRenderedPageBreak/>
        <w:t>взаимодействия специалистов и учреждений для оперативной и эффективной работы по оказанию помощи выпускникам. Для обобщения опыта работы с выпускниками на сайтах учреждений должны быть открыты рубрики «</w:t>
      </w:r>
      <w:proofErr w:type="spellStart"/>
      <w:r w:rsidRPr="00753E11">
        <w:rPr>
          <w:rFonts w:ascii="Times New Roman" w:hAnsi="Times New Roman" w:cs="Times New Roman"/>
          <w:sz w:val="24"/>
          <w:szCs w:val="24"/>
        </w:rPr>
        <w:t>Постинтернатное</w:t>
      </w:r>
      <w:proofErr w:type="spellEnd"/>
      <w:r w:rsidRPr="00753E11">
        <w:rPr>
          <w:rFonts w:ascii="Times New Roman" w:hAnsi="Times New Roman" w:cs="Times New Roman"/>
          <w:sz w:val="24"/>
          <w:szCs w:val="24"/>
        </w:rPr>
        <w:t xml:space="preserve"> сопровождение выпускников». Для демонстрации положительного образа жизни наших выпускников и их семей рекомендуется открыть </w:t>
      </w:r>
      <w:proofErr w:type="spellStart"/>
      <w:r w:rsidRPr="00753E11">
        <w:rPr>
          <w:rFonts w:ascii="Times New Roman" w:hAnsi="Times New Roman" w:cs="Times New Roman"/>
          <w:sz w:val="24"/>
          <w:szCs w:val="24"/>
        </w:rPr>
        <w:t>подрубрику</w:t>
      </w:r>
      <w:proofErr w:type="spellEnd"/>
      <w:r w:rsidRPr="00753E11">
        <w:rPr>
          <w:rFonts w:ascii="Times New Roman" w:hAnsi="Times New Roman" w:cs="Times New Roman"/>
          <w:sz w:val="24"/>
          <w:szCs w:val="24"/>
        </w:rPr>
        <w:t xml:space="preserve"> «Жизнь после детского дома: учёба, работа, семья».</w:t>
      </w:r>
    </w:p>
    <w:p w:rsidR="00D57684" w:rsidRDefault="00D57684" w:rsidP="00D57684">
      <w:pPr>
        <w:pStyle w:val="a3"/>
        <w:tabs>
          <w:tab w:val="left" w:pos="-567"/>
        </w:tabs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753E11">
        <w:rPr>
          <w:rFonts w:ascii="Times New Roman" w:hAnsi="Times New Roman" w:cs="Times New Roman"/>
          <w:sz w:val="24"/>
          <w:szCs w:val="24"/>
        </w:rPr>
        <w:t>Клубная деятельность одна из эффективных форм объединения и сопровождения бывших детдомовских детей. На территории республики организованы и работают 6 клубов на базах: ГБУ «</w:t>
      </w:r>
      <w:proofErr w:type="spellStart"/>
      <w:r w:rsidRPr="00753E11">
        <w:rPr>
          <w:rFonts w:ascii="Times New Roman" w:hAnsi="Times New Roman" w:cs="Times New Roman"/>
          <w:sz w:val="24"/>
          <w:szCs w:val="24"/>
        </w:rPr>
        <w:t>Альметьевский</w:t>
      </w:r>
      <w:proofErr w:type="spellEnd"/>
      <w:r w:rsidRPr="00753E11">
        <w:rPr>
          <w:rFonts w:ascii="Times New Roman" w:hAnsi="Times New Roman" w:cs="Times New Roman"/>
          <w:sz w:val="24"/>
          <w:szCs w:val="24"/>
        </w:rPr>
        <w:t xml:space="preserve"> детский дом»; ГБУ «</w:t>
      </w:r>
      <w:proofErr w:type="spellStart"/>
      <w:r w:rsidRPr="00753E11">
        <w:rPr>
          <w:rFonts w:ascii="Times New Roman" w:hAnsi="Times New Roman" w:cs="Times New Roman"/>
          <w:sz w:val="24"/>
          <w:szCs w:val="24"/>
        </w:rPr>
        <w:t>Чистополдьский</w:t>
      </w:r>
      <w:proofErr w:type="spellEnd"/>
      <w:r w:rsidRPr="00753E11">
        <w:rPr>
          <w:rFonts w:ascii="Times New Roman" w:hAnsi="Times New Roman" w:cs="Times New Roman"/>
          <w:sz w:val="24"/>
          <w:szCs w:val="24"/>
        </w:rPr>
        <w:t xml:space="preserve"> детский дом»; ГБУ «</w:t>
      </w:r>
      <w:proofErr w:type="spellStart"/>
      <w:r w:rsidRPr="00753E11">
        <w:rPr>
          <w:rFonts w:ascii="Times New Roman" w:hAnsi="Times New Roman" w:cs="Times New Roman"/>
          <w:sz w:val="24"/>
          <w:szCs w:val="24"/>
        </w:rPr>
        <w:t>Лениногорский</w:t>
      </w:r>
      <w:proofErr w:type="spellEnd"/>
      <w:r w:rsidRPr="00753E11">
        <w:rPr>
          <w:rFonts w:ascii="Times New Roman" w:hAnsi="Times New Roman" w:cs="Times New Roman"/>
          <w:sz w:val="24"/>
          <w:szCs w:val="24"/>
        </w:rPr>
        <w:t xml:space="preserve"> детский дом»; ГБУ «ЦССУ г. Бугульмы»; ГБУ «ЦССУ г. Набережные Челны». Всем службам, которые не начали клубную деятельность, необходимо развивать это направление работы с выпускниками. Специалисты могут обмениваться опытом по разработке положения, планов, проведения занятий и мероприятий клубов. </w:t>
      </w:r>
    </w:p>
    <w:p w:rsidR="00D57684" w:rsidRPr="00753E11" w:rsidRDefault="00D57684" w:rsidP="00D57684">
      <w:pPr>
        <w:pStyle w:val="a3"/>
        <w:tabs>
          <w:tab w:val="left" w:pos="-567"/>
        </w:tabs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753E11">
        <w:rPr>
          <w:rFonts w:ascii="Times New Roman" w:hAnsi="Times New Roman" w:cs="Times New Roman"/>
          <w:sz w:val="24"/>
          <w:szCs w:val="24"/>
        </w:rPr>
        <w:t xml:space="preserve">Огромный пласт работы – это деятельность членов  методического объединения по содержанию и ликвидации задолженностей перед жилищно-коммунальными службами выпускников, проживающих в помещениях специализированного жилищного фонда РТ. В сентябре 2016 года ГБУ «ЦССУ г. Бугульмы» выпустило  информационный сборник «В помощь специалисту», где имеются  материалы, информация организационно – правовой деятельности по сохранности и ликвидации задолженностей. В сборнике </w:t>
      </w:r>
      <w:proofErr w:type="gramStart"/>
      <w:r w:rsidRPr="00753E11">
        <w:rPr>
          <w:rFonts w:ascii="Times New Roman" w:hAnsi="Times New Roman" w:cs="Times New Roman"/>
          <w:sz w:val="24"/>
          <w:szCs w:val="24"/>
        </w:rPr>
        <w:t>размещены</w:t>
      </w:r>
      <w:proofErr w:type="gramEnd"/>
      <w:r w:rsidRPr="00753E11">
        <w:rPr>
          <w:rFonts w:ascii="Times New Roman" w:hAnsi="Times New Roman" w:cs="Times New Roman"/>
          <w:sz w:val="24"/>
          <w:szCs w:val="24"/>
        </w:rPr>
        <w:t>:</w:t>
      </w:r>
    </w:p>
    <w:p w:rsidR="00D57684" w:rsidRPr="00753E11" w:rsidRDefault="00D57684" w:rsidP="00D57684">
      <w:pPr>
        <w:pStyle w:val="a3"/>
        <w:tabs>
          <w:tab w:val="left" w:pos="-567"/>
        </w:tabs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753E11">
        <w:rPr>
          <w:rFonts w:ascii="Times New Roman" w:hAnsi="Times New Roman" w:cs="Times New Roman"/>
          <w:sz w:val="24"/>
          <w:szCs w:val="24"/>
        </w:rPr>
        <w:t>1. Типовой договор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 (с изменениями);</w:t>
      </w:r>
    </w:p>
    <w:p w:rsidR="00D57684" w:rsidRPr="00753E11" w:rsidRDefault="00D57684" w:rsidP="00D57684">
      <w:pPr>
        <w:pStyle w:val="a3"/>
        <w:tabs>
          <w:tab w:val="left" w:pos="-567"/>
        </w:tabs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753E11">
        <w:rPr>
          <w:rFonts w:ascii="Times New Roman" w:hAnsi="Times New Roman" w:cs="Times New Roman"/>
          <w:sz w:val="24"/>
          <w:szCs w:val="24"/>
        </w:rPr>
        <w:t>2. Проект Постановления «О порядке межведомственного взаимодействия по сопровождению лиц из числа детей-сирот и детей, оставшихся без попечения родителей, проживающих в специализированном жилищном фонде»;</w:t>
      </w:r>
    </w:p>
    <w:p w:rsidR="00D57684" w:rsidRPr="00753E11" w:rsidRDefault="00D57684" w:rsidP="00D57684">
      <w:pPr>
        <w:pStyle w:val="a3"/>
        <w:tabs>
          <w:tab w:val="left" w:pos="-567"/>
        </w:tabs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753E11">
        <w:rPr>
          <w:rFonts w:ascii="Times New Roman" w:hAnsi="Times New Roman" w:cs="Times New Roman"/>
          <w:sz w:val="24"/>
          <w:szCs w:val="24"/>
        </w:rPr>
        <w:t xml:space="preserve">3. Образцы документов для работы специалистов по жилью: акт проверки состояния жилья; требование о погашении задолженности; расписка о причине и сроках погашения долга; </w:t>
      </w:r>
    </w:p>
    <w:p w:rsidR="00D57684" w:rsidRPr="00753E11" w:rsidRDefault="00D57684" w:rsidP="00D57684">
      <w:pPr>
        <w:pStyle w:val="a3"/>
        <w:tabs>
          <w:tab w:val="left" w:pos="-567"/>
        </w:tabs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753E11">
        <w:rPr>
          <w:rFonts w:ascii="Times New Roman" w:hAnsi="Times New Roman" w:cs="Times New Roman"/>
          <w:sz w:val="24"/>
          <w:szCs w:val="24"/>
        </w:rPr>
        <w:t xml:space="preserve">4. База данных учреждений и специалистов, работающих по </w:t>
      </w:r>
      <w:proofErr w:type="spellStart"/>
      <w:r w:rsidRPr="00753E11">
        <w:rPr>
          <w:rFonts w:ascii="Times New Roman" w:hAnsi="Times New Roman" w:cs="Times New Roman"/>
          <w:sz w:val="24"/>
          <w:szCs w:val="24"/>
        </w:rPr>
        <w:t>постинтерантному</w:t>
      </w:r>
      <w:proofErr w:type="spellEnd"/>
      <w:r w:rsidRPr="00753E11">
        <w:rPr>
          <w:rFonts w:ascii="Times New Roman" w:hAnsi="Times New Roman" w:cs="Times New Roman"/>
          <w:sz w:val="24"/>
          <w:szCs w:val="24"/>
        </w:rPr>
        <w:t xml:space="preserve"> сопровождению выпускников детских домов Республики Татарстан (июнь, 2016 года)</w:t>
      </w:r>
    </w:p>
    <w:p w:rsidR="00D57684" w:rsidRPr="00753E11" w:rsidRDefault="00D57684" w:rsidP="00D57684">
      <w:pPr>
        <w:tabs>
          <w:tab w:val="left" w:pos="-567"/>
        </w:tabs>
        <w:spacing w:after="0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684" w:rsidRPr="00753E11" w:rsidRDefault="00D57684" w:rsidP="00D5768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E11">
        <w:rPr>
          <w:rFonts w:ascii="Times New Roman" w:hAnsi="Times New Roman" w:cs="Times New Roman"/>
          <w:b/>
          <w:sz w:val="24"/>
          <w:szCs w:val="24"/>
        </w:rPr>
        <w:t>Мониторинг задолженностей перед жилищно-коммунальными службами</w:t>
      </w:r>
    </w:p>
    <w:p w:rsidR="00D57684" w:rsidRPr="00753E11" w:rsidRDefault="00D57684" w:rsidP="00D5768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E11">
        <w:rPr>
          <w:rFonts w:ascii="Times New Roman" w:hAnsi="Times New Roman" w:cs="Times New Roman"/>
          <w:b/>
          <w:sz w:val="24"/>
          <w:szCs w:val="24"/>
        </w:rPr>
        <w:t xml:space="preserve">лиц из числа детей-сирот и детей, оставшихся без попечения родителей, </w:t>
      </w:r>
    </w:p>
    <w:p w:rsidR="00D57684" w:rsidRPr="00753E11" w:rsidRDefault="00D57684" w:rsidP="00D5768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3E11">
        <w:rPr>
          <w:rFonts w:ascii="Times New Roman" w:hAnsi="Times New Roman" w:cs="Times New Roman"/>
          <w:b/>
          <w:sz w:val="24"/>
          <w:szCs w:val="24"/>
        </w:rPr>
        <w:t>проживающих в помещениях специализированного жилищного фонда</w:t>
      </w:r>
      <w:proofErr w:type="gramEnd"/>
    </w:p>
    <w:p w:rsidR="00D57684" w:rsidRPr="00753E11" w:rsidRDefault="00D57684" w:rsidP="00D5768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E11">
        <w:rPr>
          <w:rFonts w:ascii="Times New Roman" w:hAnsi="Times New Roman" w:cs="Times New Roman"/>
          <w:b/>
          <w:sz w:val="24"/>
          <w:szCs w:val="24"/>
        </w:rPr>
        <w:t xml:space="preserve">Республики Татарстан за </w:t>
      </w:r>
      <w:r w:rsidRPr="00753E1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53E1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53E1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53E11">
        <w:rPr>
          <w:rFonts w:ascii="Times New Roman" w:hAnsi="Times New Roman" w:cs="Times New Roman"/>
          <w:b/>
          <w:sz w:val="24"/>
          <w:szCs w:val="24"/>
        </w:rPr>
        <w:t xml:space="preserve"> кварталы 2016 года</w:t>
      </w:r>
    </w:p>
    <w:p w:rsidR="00D57684" w:rsidRPr="00753E11" w:rsidRDefault="00D57684" w:rsidP="00D57684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7684" w:rsidRPr="00753E11" w:rsidRDefault="00D57684" w:rsidP="00D57684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E11">
        <w:rPr>
          <w:rFonts w:ascii="Times New Roman" w:hAnsi="Times New Roman" w:cs="Times New Roman"/>
          <w:sz w:val="24"/>
          <w:szCs w:val="24"/>
        </w:rPr>
        <w:t xml:space="preserve">Ежеквартально  члены Совета методического объединения специалистов служб </w:t>
      </w:r>
      <w:proofErr w:type="spellStart"/>
      <w:r w:rsidRPr="00753E11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753E11">
        <w:rPr>
          <w:rFonts w:ascii="Times New Roman" w:hAnsi="Times New Roman" w:cs="Times New Roman"/>
          <w:sz w:val="24"/>
          <w:szCs w:val="24"/>
        </w:rPr>
        <w:t xml:space="preserve"> сопровождения выпускников делают запросы в информационно - расчётные центры муниципальных районов Республики Татарстан для выявления задолженностей по оплате за коммунальные платежи выпускников, проживающих в помещениях СЖФ РТ на условиях договора найма.  Информация о задолженностях отправляется на адрес: </w:t>
      </w:r>
      <w:r w:rsidRPr="00753E11">
        <w:rPr>
          <w:rFonts w:ascii="Times New Roman" w:hAnsi="Times New Roman" w:cs="Times New Roman"/>
          <w:sz w:val="24"/>
          <w:szCs w:val="24"/>
          <w:lang w:val="en-US"/>
        </w:rPr>
        <w:t>Svetlana</w:t>
      </w:r>
      <w:r w:rsidRPr="00753E1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53E11">
        <w:rPr>
          <w:rFonts w:ascii="Times New Roman" w:hAnsi="Times New Roman" w:cs="Times New Roman"/>
          <w:sz w:val="24"/>
          <w:szCs w:val="24"/>
          <w:lang w:val="en-US"/>
        </w:rPr>
        <w:t>Begunova</w:t>
      </w:r>
      <w:proofErr w:type="spellEnd"/>
      <w:r w:rsidRPr="00753E1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53E11">
        <w:rPr>
          <w:rFonts w:ascii="Times New Roman" w:hAnsi="Times New Roman" w:cs="Times New Roman"/>
          <w:sz w:val="24"/>
          <w:szCs w:val="24"/>
          <w:lang w:val="en-US"/>
        </w:rPr>
        <w:t>tatar</w:t>
      </w:r>
      <w:proofErr w:type="spellEnd"/>
      <w:r w:rsidRPr="00753E1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53E1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53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684" w:rsidRPr="00753E11" w:rsidRDefault="00D57684" w:rsidP="00D57684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E11">
        <w:rPr>
          <w:rFonts w:ascii="Times New Roman" w:hAnsi="Times New Roman" w:cs="Times New Roman"/>
          <w:sz w:val="24"/>
          <w:szCs w:val="24"/>
        </w:rPr>
        <w:t xml:space="preserve">Сделан мониторинг задолженностей за 1, 2 кварталы  2016года. </w:t>
      </w:r>
    </w:p>
    <w:p w:rsidR="00D57684" w:rsidRPr="00753E11" w:rsidRDefault="00D57684" w:rsidP="00D57684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E11">
        <w:rPr>
          <w:rFonts w:ascii="Times New Roman" w:hAnsi="Times New Roman" w:cs="Times New Roman"/>
          <w:sz w:val="24"/>
          <w:szCs w:val="24"/>
        </w:rPr>
        <w:t xml:space="preserve">По результатам ликвидации задолженностей за 1,2 кварталы 2016 гола, 13 учреждений, за которыми  по территориальному признаку закреплены жилые объекты,  раздели на 3 группы. </w:t>
      </w:r>
    </w:p>
    <w:p w:rsidR="00D57684" w:rsidRDefault="00D57684" w:rsidP="00D57684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57684" w:rsidSect="00D5768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57684" w:rsidRPr="00D57684" w:rsidRDefault="00D57684" w:rsidP="00D576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684">
        <w:rPr>
          <w:rFonts w:ascii="Times New Roman" w:hAnsi="Times New Roman" w:cs="Times New Roman"/>
          <w:b/>
          <w:sz w:val="24"/>
          <w:szCs w:val="24"/>
        </w:rPr>
        <w:lastRenderedPageBreak/>
        <w:t>Сократили долг:</w:t>
      </w:r>
    </w:p>
    <w:p w:rsidR="00D57684" w:rsidRPr="00D57684" w:rsidRDefault="00D57684" w:rsidP="00D57684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684">
        <w:rPr>
          <w:rFonts w:ascii="Times New Roman" w:hAnsi="Times New Roman" w:cs="Times New Roman"/>
          <w:bCs/>
          <w:sz w:val="24"/>
          <w:szCs w:val="24"/>
        </w:rPr>
        <w:t>ГБУ «ЦССУ г. Казани»</w:t>
      </w:r>
    </w:p>
    <w:p w:rsidR="00D57684" w:rsidRPr="00D57684" w:rsidRDefault="00D57684" w:rsidP="00D57684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684">
        <w:rPr>
          <w:rFonts w:ascii="Times New Roman" w:hAnsi="Times New Roman" w:cs="Times New Roman"/>
          <w:bCs/>
          <w:sz w:val="24"/>
          <w:szCs w:val="24"/>
        </w:rPr>
        <w:t>ГБУ «Приволжский детский дом</w:t>
      </w:r>
    </w:p>
    <w:p w:rsidR="00D57684" w:rsidRPr="00D57684" w:rsidRDefault="00D57684" w:rsidP="00D5768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7684">
        <w:rPr>
          <w:rFonts w:ascii="Times New Roman" w:hAnsi="Times New Roman" w:cs="Times New Roman"/>
          <w:bCs/>
          <w:sz w:val="24"/>
          <w:szCs w:val="24"/>
        </w:rPr>
        <w:t xml:space="preserve">     г. Казани»</w:t>
      </w:r>
    </w:p>
    <w:p w:rsidR="00D57684" w:rsidRPr="00D57684" w:rsidRDefault="00D57684" w:rsidP="00D57684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684">
        <w:rPr>
          <w:rFonts w:ascii="Times New Roman" w:hAnsi="Times New Roman" w:cs="Times New Roman"/>
          <w:bCs/>
          <w:sz w:val="24"/>
          <w:szCs w:val="24"/>
        </w:rPr>
        <w:t>ГБУ «</w:t>
      </w:r>
      <w:proofErr w:type="spellStart"/>
      <w:r w:rsidRPr="00D57684">
        <w:rPr>
          <w:rFonts w:ascii="Times New Roman" w:hAnsi="Times New Roman" w:cs="Times New Roman"/>
          <w:bCs/>
          <w:sz w:val="24"/>
          <w:szCs w:val="24"/>
        </w:rPr>
        <w:t>Лениногорский</w:t>
      </w:r>
      <w:proofErr w:type="spellEnd"/>
      <w:r w:rsidRPr="00D57684">
        <w:rPr>
          <w:rFonts w:ascii="Times New Roman" w:hAnsi="Times New Roman" w:cs="Times New Roman"/>
          <w:bCs/>
          <w:sz w:val="24"/>
          <w:szCs w:val="24"/>
        </w:rPr>
        <w:t xml:space="preserve"> детский дом»</w:t>
      </w:r>
    </w:p>
    <w:p w:rsidR="00D57684" w:rsidRPr="00D57684" w:rsidRDefault="00D57684" w:rsidP="00D57684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684">
        <w:rPr>
          <w:rFonts w:ascii="Times New Roman" w:hAnsi="Times New Roman" w:cs="Times New Roman"/>
          <w:bCs/>
          <w:sz w:val="24"/>
          <w:szCs w:val="24"/>
        </w:rPr>
        <w:t>ГБУ «</w:t>
      </w:r>
      <w:proofErr w:type="spellStart"/>
      <w:r w:rsidRPr="00D57684">
        <w:rPr>
          <w:rFonts w:ascii="Times New Roman" w:hAnsi="Times New Roman" w:cs="Times New Roman"/>
          <w:bCs/>
          <w:sz w:val="24"/>
          <w:szCs w:val="24"/>
        </w:rPr>
        <w:t>Нурлатский</w:t>
      </w:r>
      <w:proofErr w:type="spellEnd"/>
      <w:r w:rsidRPr="00D57684">
        <w:rPr>
          <w:rFonts w:ascii="Times New Roman" w:hAnsi="Times New Roman" w:cs="Times New Roman"/>
          <w:bCs/>
          <w:sz w:val="24"/>
          <w:szCs w:val="24"/>
        </w:rPr>
        <w:t xml:space="preserve"> детский дом»</w:t>
      </w:r>
    </w:p>
    <w:p w:rsidR="00D57684" w:rsidRPr="00D57684" w:rsidRDefault="00D57684" w:rsidP="00D5768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68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Сохранили долг:</w:t>
      </w:r>
    </w:p>
    <w:p w:rsidR="00D57684" w:rsidRPr="00D57684" w:rsidRDefault="00D57684" w:rsidP="00D57684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684">
        <w:rPr>
          <w:rFonts w:ascii="Times New Roman" w:hAnsi="Times New Roman" w:cs="Times New Roman"/>
          <w:bCs/>
          <w:sz w:val="24"/>
          <w:szCs w:val="24"/>
        </w:rPr>
        <w:t>ГБОУ «Казанская школа – интернат   №11»</w:t>
      </w:r>
    </w:p>
    <w:p w:rsidR="00D57684" w:rsidRPr="00D57684" w:rsidRDefault="00D57684" w:rsidP="00D57684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684">
        <w:rPr>
          <w:rFonts w:ascii="Times New Roman" w:hAnsi="Times New Roman" w:cs="Times New Roman"/>
          <w:bCs/>
          <w:sz w:val="24"/>
          <w:szCs w:val="24"/>
        </w:rPr>
        <w:t>ГБУ «ЦССУ г. Набережные Челны»</w:t>
      </w:r>
    </w:p>
    <w:p w:rsidR="00D57684" w:rsidRPr="00D57684" w:rsidRDefault="00D57684" w:rsidP="00D57684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684">
        <w:rPr>
          <w:rFonts w:ascii="Times New Roman" w:hAnsi="Times New Roman" w:cs="Times New Roman"/>
          <w:bCs/>
          <w:sz w:val="24"/>
          <w:szCs w:val="24"/>
        </w:rPr>
        <w:t>ГБУ «</w:t>
      </w:r>
      <w:proofErr w:type="spellStart"/>
      <w:r w:rsidRPr="00D57684">
        <w:rPr>
          <w:rFonts w:ascii="Times New Roman" w:hAnsi="Times New Roman" w:cs="Times New Roman"/>
          <w:bCs/>
          <w:sz w:val="24"/>
          <w:szCs w:val="24"/>
        </w:rPr>
        <w:t>Чистопольский</w:t>
      </w:r>
      <w:proofErr w:type="spellEnd"/>
      <w:r w:rsidRPr="00D57684">
        <w:rPr>
          <w:rFonts w:ascii="Times New Roman" w:hAnsi="Times New Roman" w:cs="Times New Roman"/>
          <w:bCs/>
          <w:sz w:val="24"/>
          <w:szCs w:val="24"/>
        </w:rPr>
        <w:t xml:space="preserve"> детский дом»</w:t>
      </w:r>
    </w:p>
    <w:p w:rsidR="00D57684" w:rsidRDefault="00D57684" w:rsidP="00D5768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  <w:sectPr w:rsidR="00D57684" w:rsidSect="00D57684">
          <w:footerReference w:type="default" r:id="rId6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57684" w:rsidRPr="00D67B8A" w:rsidRDefault="00D57684" w:rsidP="00D5768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2988945</wp:posOffset>
            </wp:positionH>
            <wp:positionV relativeFrom="paragraph">
              <wp:posOffset>52070</wp:posOffset>
            </wp:positionV>
            <wp:extent cx="3284220" cy="1417320"/>
            <wp:effectExtent l="0" t="0" r="0" b="0"/>
            <wp:wrapThrough wrapText="bothSides">
              <wp:wrapPolygon edited="0">
                <wp:start x="1629" y="0"/>
                <wp:lineTo x="1378" y="10161"/>
                <wp:lineTo x="6014" y="13935"/>
                <wp:lineTo x="6891" y="14806"/>
                <wp:lineTo x="7392" y="19161"/>
                <wp:lineTo x="9271" y="21484"/>
                <wp:lineTo x="9647" y="21484"/>
                <wp:lineTo x="12278" y="21484"/>
                <wp:lineTo x="12780" y="21484"/>
                <wp:lineTo x="14534" y="19161"/>
                <wp:lineTo x="14659" y="18581"/>
                <wp:lineTo x="15035" y="14516"/>
                <wp:lineTo x="15912" y="13935"/>
                <wp:lineTo x="20297" y="10161"/>
                <wp:lineTo x="20297" y="4645"/>
                <wp:lineTo x="20172" y="290"/>
                <wp:lineTo x="20172" y="0"/>
                <wp:lineTo x="1629" y="0"/>
              </wp:wrapPolygon>
            </wp:wrapThrough>
            <wp:docPr id="8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67B8A">
        <w:rPr>
          <w:rFonts w:ascii="Times New Roman" w:hAnsi="Times New Roman" w:cs="Times New Roman"/>
          <w:b/>
          <w:sz w:val="24"/>
          <w:szCs w:val="24"/>
        </w:rPr>
        <w:t>величили долг:</w:t>
      </w:r>
    </w:p>
    <w:p w:rsidR="00D57684" w:rsidRPr="00753E11" w:rsidRDefault="00D57684" w:rsidP="00D57684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3E11">
        <w:rPr>
          <w:rFonts w:ascii="Times New Roman" w:hAnsi="Times New Roman" w:cs="Times New Roman"/>
          <w:bCs/>
          <w:sz w:val="24"/>
          <w:szCs w:val="24"/>
        </w:rPr>
        <w:t>ГБУ «Нижнекамский детский дом»</w:t>
      </w:r>
    </w:p>
    <w:p w:rsidR="00D57684" w:rsidRPr="00753E11" w:rsidRDefault="00D57684" w:rsidP="00D57684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3E11">
        <w:rPr>
          <w:rFonts w:ascii="Times New Roman" w:hAnsi="Times New Roman" w:cs="Times New Roman"/>
          <w:bCs/>
          <w:sz w:val="24"/>
          <w:szCs w:val="24"/>
        </w:rPr>
        <w:t>ГБУ «ЦССУ г. Бугульмы»</w:t>
      </w:r>
    </w:p>
    <w:p w:rsidR="00D57684" w:rsidRPr="00753E11" w:rsidRDefault="00D57684" w:rsidP="00D57684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3E11">
        <w:rPr>
          <w:rFonts w:ascii="Times New Roman" w:hAnsi="Times New Roman" w:cs="Times New Roman"/>
          <w:bCs/>
          <w:sz w:val="24"/>
          <w:szCs w:val="24"/>
        </w:rPr>
        <w:t>ГБОУ «</w:t>
      </w:r>
      <w:proofErr w:type="spellStart"/>
      <w:r w:rsidRPr="00753E11">
        <w:rPr>
          <w:rFonts w:ascii="Times New Roman" w:hAnsi="Times New Roman" w:cs="Times New Roman"/>
          <w:bCs/>
          <w:sz w:val="24"/>
          <w:szCs w:val="24"/>
        </w:rPr>
        <w:t>Мензелинская</w:t>
      </w:r>
      <w:proofErr w:type="spellEnd"/>
      <w:r w:rsidRPr="00753E11">
        <w:rPr>
          <w:rFonts w:ascii="Times New Roman" w:hAnsi="Times New Roman" w:cs="Times New Roman"/>
          <w:bCs/>
          <w:sz w:val="24"/>
          <w:szCs w:val="24"/>
        </w:rPr>
        <w:t xml:space="preserve"> школа-интернат»</w:t>
      </w:r>
    </w:p>
    <w:p w:rsidR="00D57684" w:rsidRPr="00753E11" w:rsidRDefault="00D57684" w:rsidP="00D57684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3E11">
        <w:rPr>
          <w:rFonts w:ascii="Times New Roman" w:hAnsi="Times New Roman" w:cs="Times New Roman"/>
          <w:bCs/>
          <w:sz w:val="24"/>
          <w:szCs w:val="24"/>
        </w:rPr>
        <w:t>ГБУ «</w:t>
      </w:r>
      <w:proofErr w:type="spellStart"/>
      <w:r w:rsidRPr="00753E11">
        <w:rPr>
          <w:rFonts w:ascii="Times New Roman" w:hAnsi="Times New Roman" w:cs="Times New Roman"/>
          <w:bCs/>
          <w:sz w:val="24"/>
          <w:szCs w:val="24"/>
        </w:rPr>
        <w:t>Альметьевский</w:t>
      </w:r>
      <w:proofErr w:type="spellEnd"/>
      <w:r w:rsidRPr="00753E11">
        <w:rPr>
          <w:rFonts w:ascii="Times New Roman" w:hAnsi="Times New Roman" w:cs="Times New Roman"/>
          <w:bCs/>
          <w:sz w:val="24"/>
          <w:szCs w:val="24"/>
        </w:rPr>
        <w:t xml:space="preserve"> детский дом»</w:t>
      </w:r>
    </w:p>
    <w:p w:rsidR="00D57684" w:rsidRPr="00753E11" w:rsidRDefault="00D57684" w:rsidP="00D57684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3E11">
        <w:rPr>
          <w:rFonts w:ascii="Times New Roman" w:hAnsi="Times New Roman" w:cs="Times New Roman"/>
          <w:bCs/>
          <w:sz w:val="24"/>
          <w:szCs w:val="24"/>
        </w:rPr>
        <w:t>ГБУ «</w:t>
      </w:r>
      <w:proofErr w:type="spellStart"/>
      <w:r w:rsidRPr="00753E11">
        <w:rPr>
          <w:rFonts w:ascii="Times New Roman" w:hAnsi="Times New Roman" w:cs="Times New Roman"/>
          <w:bCs/>
          <w:sz w:val="24"/>
          <w:szCs w:val="24"/>
        </w:rPr>
        <w:t>Лаишевский</w:t>
      </w:r>
      <w:proofErr w:type="spellEnd"/>
      <w:r w:rsidRPr="00753E11">
        <w:rPr>
          <w:rFonts w:ascii="Times New Roman" w:hAnsi="Times New Roman" w:cs="Times New Roman"/>
          <w:bCs/>
          <w:sz w:val="24"/>
          <w:szCs w:val="24"/>
        </w:rPr>
        <w:t xml:space="preserve"> детский дом»</w:t>
      </w:r>
    </w:p>
    <w:p w:rsidR="00D57684" w:rsidRPr="00753E11" w:rsidRDefault="00D57684" w:rsidP="00D57684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3E11">
        <w:rPr>
          <w:rFonts w:ascii="Times New Roman" w:hAnsi="Times New Roman" w:cs="Times New Roman"/>
          <w:bCs/>
          <w:sz w:val="24"/>
          <w:szCs w:val="24"/>
        </w:rPr>
        <w:t>ГБУ «</w:t>
      </w:r>
      <w:proofErr w:type="spellStart"/>
      <w:r w:rsidRPr="00753E11">
        <w:rPr>
          <w:rFonts w:ascii="Times New Roman" w:hAnsi="Times New Roman" w:cs="Times New Roman"/>
          <w:bCs/>
          <w:sz w:val="24"/>
          <w:szCs w:val="24"/>
        </w:rPr>
        <w:t>Елабужский</w:t>
      </w:r>
      <w:proofErr w:type="spellEnd"/>
      <w:r w:rsidRPr="00753E11">
        <w:rPr>
          <w:rFonts w:ascii="Times New Roman" w:hAnsi="Times New Roman" w:cs="Times New Roman"/>
          <w:bCs/>
          <w:sz w:val="24"/>
          <w:szCs w:val="24"/>
        </w:rPr>
        <w:t xml:space="preserve"> детский дом»</w:t>
      </w:r>
    </w:p>
    <w:p w:rsidR="00D57684" w:rsidRPr="00753E11" w:rsidRDefault="00D57684" w:rsidP="00D57684">
      <w:pPr>
        <w:pStyle w:val="a3"/>
        <w:spacing w:after="0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E11">
        <w:rPr>
          <w:rFonts w:ascii="Times New Roman" w:hAnsi="Times New Roman" w:cs="Times New Roman"/>
          <w:sz w:val="24"/>
          <w:szCs w:val="24"/>
        </w:rPr>
        <w:t xml:space="preserve">По анализу работы ликвидации задолженностей состоялся открытый  микрофон. Члены заседания говорили о необходимости учёта количества жилых объектов, закреплённых за службами и их отдалённости. Для улучшения качества работы необходимо продолжать разрабатывать индивидуальные карты сопровождения выпускников в части снижения задолженностей и социальной адаптации. </w:t>
      </w:r>
    </w:p>
    <w:p w:rsidR="00D57684" w:rsidRPr="00753E11" w:rsidRDefault="00D57684" w:rsidP="00D57684">
      <w:pPr>
        <w:pStyle w:val="a3"/>
        <w:spacing w:after="0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E11">
        <w:rPr>
          <w:rFonts w:ascii="Times New Roman" w:hAnsi="Times New Roman" w:cs="Times New Roman"/>
          <w:sz w:val="24"/>
          <w:szCs w:val="24"/>
        </w:rPr>
        <w:t>Обсуждая  результативность  принимаемых мер по предоставлению, сохранности и снижению задолженностей, на методическом заседании заслушали  сообщения специалистов служб о проделанной работе по сохранности жилых помещений и ликвидации долгов за 1,2 кварталы 2016 года.</w:t>
      </w:r>
    </w:p>
    <w:p w:rsidR="00551004" w:rsidRDefault="00551004" w:rsidP="00D57684">
      <w:pPr>
        <w:tabs>
          <w:tab w:val="left" w:pos="-567"/>
        </w:tabs>
        <w:ind w:left="-567" w:right="-284"/>
      </w:pPr>
    </w:p>
    <w:sectPr w:rsidR="00551004" w:rsidSect="00D5768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A9E" w:rsidRDefault="00D57684">
    <w:pPr>
      <w:pStyle w:val="a4"/>
      <w:jc w:val="right"/>
    </w:pPr>
  </w:p>
  <w:p w:rsidR="004971C0" w:rsidRDefault="00D57684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F0453"/>
    <w:multiLevelType w:val="hybridMultilevel"/>
    <w:tmpl w:val="4B5EAB1A"/>
    <w:lvl w:ilvl="0" w:tplc="7D046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0ED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400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E89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70D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A04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4AD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89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247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08630C5"/>
    <w:multiLevelType w:val="hybridMultilevel"/>
    <w:tmpl w:val="4174689C"/>
    <w:lvl w:ilvl="0" w:tplc="C49E5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8E4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88A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1CD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68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241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20E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1AC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A89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7AA3A66"/>
    <w:multiLevelType w:val="hybridMultilevel"/>
    <w:tmpl w:val="399EC222"/>
    <w:lvl w:ilvl="0" w:tplc="3CA61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924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1CF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4A7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584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BA3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E2D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226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90E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684"/>
    <w:rsid w:val="00551004"/>
    <w:rsid w:val="00D5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684"/>
    <w:pPr>
      <w:ind w:left="720"/>
      <w:contextualSpacing/>
    </w:pPr>
  </w:style>
  <w:style w:type="paragraph" w:styleId="a4">
    <w:name w:val="footer"/>
    <w:basedOn w:val="a"/>
    <w:link w:val="a5"/>
    <w:uiPriority w:val="99"/>
    <w:rsid w:val="00D576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D5768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5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1EA1CF-5614-4692-ABB2-19124BF5BC74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8DF1A03-D56D-46DD-B45D-BE9AF546B54F}">
      <dgm:prSet phldrT="[Текст]" custT="1"/>
      <dgm:spPr/>
      <dgm:t>
        <a:bodyPr/>
        <a:lstStyle/>
        <a:p>
          <a:r>
            <a:rPr lang="ru-RU" sz="1000" b="1" dirty="0" smtClean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Сумма долга за</a:t>
          </a:r>
        </a:p>
        <a:p>
          <a:r>
            <a:rPr lang="ru-RU" sz="1000" b="1" dirty="0" smtClean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1 квартал 2016 года</a:t>
          </a:r>
        </a:p>
        <a:p>
          <a:r>
            <a:rPr lang="ru-RU" sz="1200" b="1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5 409 741,14руб.</a:t>
          </a:r>
          <a:endParaRPr lang="ru-RU" sz="1200" b="1" dirty="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gm:t>
    </dgm:pt>
    <dgm:pt modelId="{645B88B8-ECE6-461B-AD1F-57F163410857}" type="parTrans" cxnId="{B5056017-6ACF-4DD3-9BDC-0EA922CBBC74}">
      <dgm:prSet/>
      <dgm:spPr/>
      <dgm:t>
        <a:bodyPr/>
        <a:lstStyle/>
        <a:p>
          <a:endParaRPr lang="ru-RU"/>
        </a:p>
      </dgm:t>
    </dgm:pt>
    <dgm:pt modelId="{989A26BC-3D18-43D5-A8CA-C63FDBC1F4B7}" type="sibTrans" cxnId="{B5056017-6ACF-4DD3-9BDC-0EA922CBBC74}">
      <dgm:prSet/>
      <dgm:spPr/>
      <dgm:t>
        <a:bodyPr/>
        <a:lstStyle/>
        <a:p>
          <a:endParaRPr lang="ru-RU"/>
        </a:p>
      </dgm:t>
    </dgm:pt>
    <dgm:pt modelId="{B4D98F85-4809-4753-B052-DCE9FD3DBD97}">
      <dgm:prSet phldrT="[Текст]" custT="1"/>
      <dgm:spPr/>
      <dgm:t>
        <a:bodyPr/>
        <a:lstStyle/>
        <a:p>
          <a:r>
            <a:rPr lang="ru-RU" sz="1050" b="1" dirty="0" smtClean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Сумма долга на 2 квартал 2016 года</a:t>
          </a:r>
        </a:p>
        <a:p>
          <a:r>
            <a:rPr lang="ru-RU" sz="1050" b="1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5 515 155,79 руб.</a:t>
          </a:r>
          <a:endParaRPr lang="ru-RU" sz="1050" b="1" dirty="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gm:t>
    </dgm:pt>
    <dgm:pt modelId="{10900F8A-DED8-4665-828F-77557D60EFE2}" type="parTrans" cxnId="{574C8FDE-75D4-428B-9970-2DB902E5D026}">
      <dgm:prSet/>
      <dgm:spPr/>
      <dgm:t>
        <a:bodyPr/>
        <a:lstStyle/>
        <a:p>
          <a:endParaRPr lang="ru-RU"/>
        </a:p>
      </dgm:t>
    </dgm:pt>
    <dgm:pt modelId="{D52ACDE5-270A-45CC-A998-4DCA098CE289}" type="sibTrans" cxnId="{574C8FDE-75D4-428B-9970-2DB902E5D026}">
      <dgm:prSet/>
      <dgm:spPr/>
      <dgm:t>
        <a:bodyPr/>
        <a:lstStyle/>
        <a:p>
          <a:endParaRPr lang="ru-RU"/>
        </a:p>
      </dgm:t>
    </dgm:pt>
    <dgm:pt modelId="{9C76C12B-8C11-4388-A5EE-B77F9B1C05D2}">
      <dgm:prSet phldrT="[Текст]" custT="1"/>
      <dgm:spPr/>
      <dgm:t>
        <a:bodyPr/>
        <a:lstStyle/>
        <a:p>
          <a:r>
            <a:rPr lang="ru-RU" sz="1050" b="1" dirty="0" smtClean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Увеличение долга на </a:t>
          </a:r>
        </a:p>
        <a:p>
          <a:r>
            <a:rPr lang="ru-RU" sz="1050" b="1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105 414,65 руб.</a:t>
          </a:r>
          <a:endParaRPr lang="ru-RU" sz="1050" b="1" dirty="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gm:t>
    </dgm:pt>
    <dgm:pt modelId="{44B63690-0539-4844-956B-EFBA6D02ED1D}" type="sibTrans" cxnId="{04A63672-AF62-458D-9140-93B758BEEA6E}">
      <dgm:prSet/>
      <dgm:spPr/>
      <dgm:t>
        <a:bodyPr/>
        <a:lstStyle/>
        <a:p>
          <a:endParaRPr lang="ru-RU"/>
        </a:p>
      </dgm:t>
    </dgm:pt>
    <dgm:pt modelId="{363C9A2A-31DE-4D1D-8B9C-ABABEDD3B131}" type="parTrans" cxnId="{04A63672-AF62-458D-9140-93B758BEEA6E}">
      <dgm:prSet/>
      <dgm:spPr/>
      <dgm:t>
        <a:bodyPr/>
        <a:lstStyle/>
        <a:p>
          <a:endParaRPr lang="ru-RU"/>
        </a:p>
      </dgm:t>
    </dgm:pt>
    <dgm:pt modelId="{6E3597BC-7BBF-4F53-8496-101E837DE008}" type="pres">
      <dgm:prSet presAssocID="{E11EA1CF-5614-4692-ABB2-19124BF5BC74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229FE0E-A4F9-42EF-9918-5807EFBDF8A4}" type="pres">
      <dgm:prSet presAssocID="{9C76C12B-8C11-4388-A5EE-B77F9B1C05D2}" presName="centerShape" presStyleLbl="node0" presStyleIdx="0" presStyleCnt="1" custScaleX="134346" custLinFactNeighborX="1262" custLinFactNeighborY="4353"/>
      <dgm:spPr/>
      <dgm:t>
        <a:bodyPr/>
        <a:lstStyle/>
        <a:p>
          <a:endParaRPr lang="ru-RU"/>
        </a:p>
      </dgm:t>
    </dgm:pt>
    <dgm:pt modelId="{1A3EC493-C744-4053-B5AE-D2B744A25187}" type="pres">
      <dgm:prSet presAssocID="{645B88B8-ECE6-461B-AD1F-57F163410857}" presName="parTrans" presStyleLbl="bgSibTrans2D1" presStyleIdx="0" presStyleCnt="2" custLinFactY="7784" custLinFactNeighborX="-12901" custLinFactNeighborY="100000"/>
      <dgm:spPr/>
      <dgm:t>
        <a:bodyPr/>
        <a:lstStyle/>
        <a:p>
          <a:endParaRPr lang="ru-RU"/>
        </a:p>
      </dgm:t>
    </dgm:pt>
    <dgm:pt modelId="{4CC1A49A-C898-482B-AD49-676A7A9E343B}" type="pres">
      <dgm:prSet presAssocID="{78DF1A03-D56D-46DD-B45D-BE9AF546B54F}" presName="node" presStyleLbl="node1" presStyleIdx="0" presStyleCnt="2" custScaleX="164009" custRadScaleRad="85500" custRadScaleInc="95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1C5C73-B900-46E3-95F3-55C56317E42A}" type="pres">
      <dgm:prSet presAssocID="{10900F8A-DED8-4665-828F-77557D60EFE2}" presName="parTrans" presStyleLbl="bgSibTrans2D1" presStyleIdx="1" presStyleCnt="2" custLinFactY="6756" custLinFactNeighborX="16328" custLinFactNeighborY="100000"/>
      <dgm:spPr/>
      <dgm:t>
        <a:bodyPr/>
        <a:lstStyle/>
        <a:p>
          <a:endParaRPr lang="ru-RU"/>
        </a:p>
      </dgm:t>
    </dgm:pt>
    <dgm:pt modelId="{D3E040D3-D504-4746-850F-7519E1CF7054}" type="pres">
      <dgm:prSet presAssocID="{B4D98F85-4809-4753-B052-DCE9FD3DBD97}" presName="node" presStyleLbl="node1" presStyleIdx="1" presStyleCnt="2" custScaleX="168864" custRadScaleRad="86481" custRadScaleInc="-88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F1736B8-2714-4FE7-98CD-59B0A836D0B0}" type="presOf" srcId="{9C76C12B-8C11-4388-A5EE-B77F9B1C05D2}" destId="{5229FE0E-A4F9-42EF-9918-5807EFBDF8A4}" srcOrd="0" destOrd="0" presId="urn:microsoft.com/office/officeart/2005/8/layout/radial4"/>
    <dgm:cxn modelId="{EA822B70-E05C-42BE-B3C9-52939F2C4A32}" type="presOf" srcId="{B4D98F85-4809-4753-B052-DCE9FD3DBD97}" destId="{D3E040D3-D504-4746-850F-7519E1CF7054}" srcOrd="0" destOrd="0" presId="urn:microsoft.com/office/officeart/2005/8/layout/radial4"/>
    <dgm:cxn modelId="{574C8FDE-75D4-428B-9970-2DB902E5D026}" srcId="{9C76C12B-8C11-4388-A5EE-B77F9B1C05D2}" destId="{B4D98F85-4809-4753-B052-DCE9FD3DBD97}" srcOrd="1" destOrd="0" parTransId="{10900F8A-DED8-4665-828F-77557D60EFE2}" sibTransId="{D52ACDE5-270A-45CC-A998-4DCA098CE289}"/>
    <dgm:cxn modelId="{B14950F0-DA68-4158-9C31-C3895769DBBD}" type="presOf" srcId="{E11EA1CF-5614-4692-ABB2-19124BF5BC74}" destId="{6E3597BC-7BBF-4F53-8496-101E837DE008}" srcOrd="0" destOrd="0" presId="urn:microsoft.com/office/officeart/2005/8/layout/radial4"/>
    <dgm:cxn modelId="{61C7CDCB-2C35-4DE2-97DA-AAE738276F3D}" type="presOf" srcId="{645B88B8-ECE6-461B-AD1F-57F163410857}" destId="{1A3EC493-C744-4053-B5AE-D2B744A25187}" srcOrd="0" destOrd="0" presId="urn:microsoft.com/office/officeart/2005/8/layout/radial4"/>
    <dgm:cxn modelId="{E1D21606-47C2-445A-9850-385565C1DA6A}" type="presOf" srcId="{78DF1A03-D56D-46DD-B45D-BE9AF546B54F}" destId="{4CC1A49A-C898-482B-AD49-676A7A9E343B}" srcOrd="0" destOrd="0" presId="urn:microsoft.com/office/officeart/2005/8/layout/radial4"/>
    <dgm:cxn modelId="{04A63672-AF62-458D-9140-93B758BEEA6E}" srcId="{E11EA1CF-5614-4692-ABB2-19124BF5BC74}" destId="{9C76C12B-8C11-4388-A5EE-B77F9B1C05D2}" srcOrd="0" destOrd="0" parTransId="{363C9A2A-31DE-4D1D-8B9C-ABABEDD3B131}" sibTransId="{44B63690-0539-4844-956B-EFBA6D02ED1D}"/>
    <dgm:cxn modelId="{76575392-0F63-4E24-8F23-EC9ADC4B61D3}" type="presOf" srcId="{10900F8A-DED8-4665-828F-77557D60EFE2}" destId="{631C5C73-B900-46E3-95F3-55C56317E42A}" srcOrd="0" destOrd="0" presId="urn:microsoft.com/office/officeart/2005/8/layout/radial4"/>
    <dgm:cxn modelId="{B5056017-6ACF-4DD3-9BDC-0EA922CBBC74}" srcId="{9C76C12B-8C11-4388-A5EE-B77F9B1C05D2}" destId="{78DF1A03-D56D-46DD-B45D-BE9AF546B54F}" srcOrd="0" destOrd="0" parTransId="{645B88B8-ECE6-461B-AD1F-57F163410857}" sibTransId="{989A26BC-3D18-43D5-A8CA-C63FDBC1F4B7}"/>
    <dgm:cxn modelId="{76A44F63-8B8E-4B21-8A7E-BB79C9B001EF}" type="presParOf" srcId="{6E3597BC-7BBF-4F53-8496-101E837DE008}" destId="{5229FE0E-A4F9-42EF-9918-5807EFBDF8A4}" srcOrd="0" destOrd="0" presId="urn:microsoft.com/office/officeart/2005/8/layout/radial4"/>
    <dgm:cxn modelId="{6D3869A8-9307-420A-B461-0C3666520900}" type="presParOf" srcId="{6E3597BC-7BBF-4F53-8496-101E837DE008}" destId="{1A3EC493-C744-4053-B5AE-D2B744A25187}" srcOrd="1" destOrd="0" presId="urn:microsoft.com/office/officeart/2005/8/layout/radial4"/>
    <dgm:cxn modelId="{7DD12E9F-01CE-44E1-BA7D-A0A256E79BEE}" type="presParOf" srcId="{6E3597BC-7BBF-4F53-8496-101E837DE008}" destId="{4CC1A49A-C898-482B-AD49-676A7A9E343B}" srcOrd="2" destOrd="0" presId="urn:microsoft.com/office/officeart/2005/8/layout/radial4"/>
    <dgm:cxn modelId="{7DECFC63-23EE-410E-B6CC-AF64E27F4180}" type="presParOf" srcId="{6E3597BC-7BBF-4F53-8496-101E837DE008}" destId="{631C5C73-B900-46E3-95F3-55C56317E42A}" srcOrd="3" destOrd="0" presId="urn:microsoft.com/office/officeart/2005/8/layout/radial4"/>
    <dgm:cxn modelId="{11CDF4DD-85AC-40D2-B264-C17A8BE71646}" type="presParOf" srcId="{6E3597BC-7BBF-4F53-8496-101E837DE008}" destId="{D3E040D3-D504-4746-850F-7519E1CF7054}" srcOrd="4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229FE0E-A4F9-42EF-9918-5807EFBDF8A4}">
      <dsp:nvSpPr>
        <dsp:cNvPr id="0" name=""/>
        <dsp:cNvSpPr/>
      </dsp:nvSpPr>
      <dsp:spPr>
        <a:xfrm>
          <a:off x="1077394" y="548765"/>
          <a:ext cx="1166867" cy="86855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 dirty="0" smtClean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Увеличение долга на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105 414,65 руб.</a:t>
          </a:r>
          <a:endParaRPr lang="ru-RU" sz="1050" b="1" kern="1200" dirty="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077394" y="548765"/>
        <a:ext cx="1166867" cy="868554"/>
      </dsp:txXfrm>
    </dsp:sp>
    <dsp:sp modelId="{1A3EC493-C744-4053-B5AE-D2B744A25187}">
      <dsp:nvSpPr>
        <dsp:cNvPr id="0" name=""/>
        <dsp:cNvSpPr/>
      </dsp:nvSpPr>
      <dsp:spPr>
        <a:xfrm rot="13300059">
          <a:off x="810918" y="624227"/>
          <a:ext cx="454685" cy="247537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C1A49A-C898-482B-AD49-676A7A9E343B}">
      <dsp:nvSpPr>
        <dsp:cNvPr id="0" name=""/>
        <dsp:cNvSpPr/>
      </dsp:nvSpPr>
      <dsp:spPr>
        <a:xfrm>
          <a:off x="250451" y="0"/>
          <a:ext cx="1353281" cy="6601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Сумма долга за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1 квартал 2016 года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5 409 741,14руб.</a:t>
          </a:r>
          <a:endParaRPr lang="ru-RU" sz="1200" b="1" kern="1200" dirty="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50451" y="0"/>
        <a:ext cx="1353281" cy="660101"/>
      </dsp:txXfrm>
    </dsp:sp>
    <dsp:sp modelId="{631C5C73-B900-46E3-95F3-55C56317E42A}">
      <dsp:nvSpPr>
        <dsp:cNvPr id="0" name=""/>
        <dsp:cNvSpPr/>
      </dsp:nvSpPr>
      <dsp:spPr>
        <a:xfrm rot="18998707">
          <a:off x="2051734" y="617940"/>
          <a:ext cx="429407" cy="247537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E040D3-D504-4746-850F-7519E1CF7054}">
      <dsp:nvSpPr>
        <dsp:cNvPr id="0" name=""/>
        <dsp:cNvSpPr/>
      </dsp:nvSpPr>
      <dsp:spPr>
        <a:xfrm>
          <a:off x="1655767" y="0"/>
          <a:ext cx="1393341" cy="6601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 dirty="0" smtClean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Сумма долга на 2 квартал 2016 года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5 515 155,79 руб.</a:t>
          </a:r>
          <a:endParaRPr lang="ru-RU" sz="1050" b="1" kern="1200" dirty="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655767" y="0"/>
        <a:ext cx="1393341" cy="6601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F5B7D-5A46-491E-A2BE-6EEB73E3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1083</Words>
  <Characters>6178</Characters>
  <Application>Microsoft Office Word</Application>
  <DocSecurity>0</DocSecurity>
  <Lines>51</Lines>
  <Paragraphs>14</Paragraphs>
  <ScaleCrop>false</ScaleCrop>
  <Company>Microsoft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2016-09-20T13:16:00Z</cp:lastPrinted>
  <dcterms:created xsi:type="dcterms:W3CDTF">2016-09-20T13:09:00Z</dcterms:created>
  <dcterms:modified xsi:type="dcterms:W3CDTF">2016-09-20T13:17:00Z</dcterms:modified>
</cp:coreProperties>
</file>