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AE" w:rsidRDefault="007F51AE" w:rsidP="007F51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94C">
        <w:rPr>
          <w:rFonts w:ascii="Times New Roman" w:hAnsi="Times New Roman" w:cs="Times New Roman"/>
          <w:b/>
          <w:sz w:val="24"/>
          <w:szCs w:val="24"/>
        </w:rPr>
        <w:t xml:space="preserve">Из опыта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по снижению задолженностей перед жилищно-коммунальными службами лиц из числа детей-сирот и детей, оставшихся без попечения родителей, проживающих в помещениях специализированного жилищного фонда </w:t>
      </w:r>
    </w:p>
    <w:p w:rsidR="007F51AE" w:rsidRPr="0043394C" w:rsidRDefault="007F51AE" w:rsidP="007F51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7F51AE" w:rsidRDefault="007F51AE" w:rsidP="007F51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AE" w:rsidRDefault="007F51AE" w:rsidP="007F51A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Старший специалист отдела научно-</w:t>
      </w:r>
    </w:p>
    <w:p w:rsidR="007F51AE" w:rsidRDefault="007F51AE" w:rsidP="007F51A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технической политики Министерства </w:t>
      </w:r>
    </w:p>
    <w:p w:rsidR="007F51AE" w:rsidRDefault="007F51AE" w:rsidP="007F51A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и науки Республики Татарстан </w:t>
      </w:r>
    </w:p>
    <w:p w:rsidR="007F51AE" w:rsidRDefault="007F51AE" w:rsidP="007F51A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Светлана Григорьевна Бегунова</w:t>
      </w:r>
    </w:p>
    <w:p w:rsidR="007F51AE" w:rsidRPr="00A32353" w:rsidRDefault="007F51AE" w:rsidP="007F51AE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F0">
        <w:rPr>
          <w:rFonts w:ascii="Times New Roman" w:hAnsi="Times New Roman" w:cs="Times New Roman"/>
          <w:sz w:val="24"/>
          <w:szCs w:val="24"/>
        </w:rPr>
        <w:t xml:space="preserve">Второе заседание методического объединения специалистов </w:t>
      </w:r>
      <w:proofErr w:type="spellStart"/>
      <w:r w:rsidRPr="00D86EF0">
        <w:rPr>
          <w:rFonts w:ascii="Times New Roman" w:hAnsi="Times New Roman" w:cs="Times New Roman"/>
          <w:sz w:val="24"/>
          <w:szCs w:val="24"/>
        </w:rPr>
        <w:t>постинтерантного</w:t>
      </w:r>
      <w:proofErr w:type="spellEnd"/>
      <w:r w:rsidRPr="00D86EF0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детских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EF0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посвящено формированию </w:t>
      </w:r>
      <w:r w:rsidRPr="00D86EF0">
        <w:rPr>
          <w:rFonts w:ascii="Times New Roman" w:hAnsi="Times New Roman" w:cs="Times New Roman"/>
          <w:sz w:val="24"/>
          <w:szCs w:val="24"/>
        </w:rPr>
        <w:t xml:space="preserve">механизмов межведомственного взаимодействия в ходе осуществления </w:t>
      </w:r>
      <w:proofErr w:type="spellStart"/>
      <w:r w:rsidRPr="00D86EF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D86EF0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детских домов – нанимателей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EF0">
        <w:rPr>
          <w:rFonts w:ascii="Times New Roman" w:hAnsi="Times New Roman" w:cs="Times New Roman"/>
          <w:sz w:val="24"/>
          <w:szCs w:val="24"/>
        </w:rPr>
        <w:t>жилых помещений специализированного жилищного фонда Республики Татарстан</w:t>
      </w:r>
      <w:r>
        <w:rPr>
          <w:rFonts w:ascii="Times New Roman" w:hAnsi="Times New Roman" w:cs="Times New Roman"/>
          <w:sz w:val="24"/>
          <w:szCs w:val="24"/>
        </w:rPr>
        <w:t>. Одной из задач сопровождения является содействие социальной адаптации лиц из числа детей-сирот и детей, оставшихся без попечения родителей, являющихся нанимателями жилых помещений специализированного жилищного фонда.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совместно со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Pr="00647DE8">
        <w:rPr>
          <w:rFonts w:ascii="Times New Roman" w:hAnsi="Times New Roman" w:cs="Times New Roman"/>
          <w:sz w:val="24"/>
          <w:szCs w:val="24"/>
        </w:rPr>
        <w:t xml:space="preserve">выпускников детских домов Республики Татарстан </w:t>
      </w:r>
      <w:r>
        <w:rPr>
          <w:rFonts w:ascii="Times New Roman" w:hAnsi="Times New Roman" w:cs="Times New Roman"/>
          <w:sz w:val="24"/>
          <w:szCs w:val="24"/>
        </w:rPr>
        <w:t xml:space="preserve">выявлена во втором квартале 2016 года задолженность нанимателей из числа указанных категорий граждан перед жилищно-коммунальными службами в сумме 5515155,79 рублей, что выше на 105414,65 рублей по сравнению с первым кварталом. Это обстоятельство указывает на наличие сложностей в социальной адаптации пользователей однокомнатных квартир и индивидуальных домов. Вместе с тем следует отметить, что задолженность могла бы быть значительно выше, если бы не та работа, которая проводилась среди указанных категорий граждан при содействии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министерств и ведомств. 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положительного, в целом, опыта  </w:t>
      </w:r>
      <w:r w:rsidRPr="00D86EF0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можно отметить следующее: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информация об имеющихся задолженностях в разрезе муниципальных образований ежеквартально доводится до сведения отделов опеки и попечительства исполнительных комитетов муниципальных районов Республики Татарстан;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в ходе поступления сведений по каналам обратной связи из муниципальных образований о нанимателях (4 человека) из г. Зеленодольска, г. Набережные Челны, г. Елабуга, попавших уже после заключения договоров найма и вселения в жилье в места лишения свободы, рассматривается возможность расторжения договоров на период пребывания в заключении с последующим предоставлением другого жилого помещения после освобождения (при содействии Управления федеральной системы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наказаний России по Республике Татарстан);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подготовлен план-график совместных с Министерством земельных и имущественных отношений Республики Татарстан выездов с целью составления актов сохранности жилых помещений специализированного жилищного фонда, предоставленных на условиях договоров найма;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 индивидуальном порядке сотрудниками Центров содействия семейному устройству и детских домов Республики Татарстан  проводятся беседы с должниками о заключении с управляющими компаниями договоров реструктуризации долга по оплате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жилищно-коммунальные услуги и сборе документов для выделения субсидий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многодетности для оплаты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счет-квитанциям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органы социальной защиты на местах;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прорабатываются механизмы отказа от дополнительных услуг со стороны нанимателей, имеющих задолженности и пени, оплата по которым включена управляющими компаниями и расчетными центрами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готовится судебный иск о расторжении договора найма в связи с имеющимися нарушениями, а именно наличием задолженности по оплате за жилье и сдачей квартиры в поднаем;</w:t>
      </w:r>
    </w:p>
    <w:p w:rsidR="007F51AE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изучается возможность выделения субсидий управляющим компаниям, обслуживающим дома, оснащенные пассажирскими, грузовыми лифтами и лифтами для лиц с ограниченными возможностями здоровья с целью понижения платы жильцов по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хозяйства. </w:t>
      </w:r>
    </w:p>
    <w:p w:rsidR="007F51AE" w:rsidRPr="00D86EF0" w:rsidRDefault="007F51AE" w:rsidP="007F5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социальной адаптации выпускников детских домов, благодаря межведомственному взаимодействию, становятся небезнадежными и вполне решаемыми. В ходе координации деятельности заинтересованных служб и ведомств возникает необходимый диалог, приводящий к взаимопониманию сторон. Намечаются пути снятия барьеров, препятствующих социализации лиц из числа детей-сирот и детей, оставшихся без попечения родителей.   </w:t>
      </w:r>
    </w:p>
    <w:p w:rsidR="007F51AE" w:rsidRDefault="007F51AE" w:rsidP="007F51A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BBF" w:rsidRDefault="00223BBF"/>
    <w:sectPr w:rsidR="00223BBF" w:rsidSect="0022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AE"/>
    <w:rsid w:val="00223BBF"/>
    <w:rsid w:val="007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2016-10-04T05:36:00Z</dcterms:created>
  <dcterms:modified xsi:type="dcterms:W3CDTF">2016-10-04T05:36:00Z</dcterms:modified>
</cp:coreProperties>
</file>